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354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7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отдыха и оздоровления ребенка</w:t>
      </w:r>
    </w:p>
    <w:p w:rsidR="003547C0" w:rsidRPr="003547C0" w:rsidRDefault="003547C0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</w:p>
    <w:p w:rsidR="00106D1E" w:rsidRPr="003547C0" w:rsidRDefault="003547C0" w:rsidP="00106D1E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г. Верхняя Пышма</w:t>
      </w:r>
      <w:r w:rsidR="00106D1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                                                                          </w:t>
      </w:r>
      <w:r w:rsidR="00106D1E" w:rsidRPr="003547C0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106D1E"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 __________ </w:t>
      </w:r>
      <w:r w:rsidR="00441480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2023</w:t>
      </w:r>
      <w:bookmarkStart w:id="0" w:name="_GoBack"/>
      <w:bookmarkEnd w:id="0"/>
      <w:r w:rsidR="002D75C5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 </w:t>
      </w:r>
      <w:r w:rsidR="00106D1E" w:rsidRPr="003547C0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г.</w:t>
      </w:r>
    </w:p>
    <w:p w:rsidR="00106D1E" w:rsidRPr="003547C0" w:rsidRDefault="00106D1E" w:rsidP="00106D1E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</w:p>
    <w:p w:rsidR="003547C0" w:rsidRPr="003547C0" w:rsidRDefault="003547C0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6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автономное учреждение «Загородный оздоровительный лагерь «Медная горка», именуемое в дальнейшем «Исполнитель», в лице директора </w:t>
      </w: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Агаповой Розы Равильевны, действующего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Устава </w:t>
      </w:r>
      <w:r w:rsidRPr="003547C0">
        <w:rPr>
          <w:rFonts w:ascii="Times New Roman" w:eastAsia="Times New Roman" w:hAnsi="Times New Roman" w:cs="Times New Roman"/>
          <w:spacing w:val="26"/>
          <w:sz w:val="18"/>
          <w:szCs w:val="18"/>
          <w:lang w:eastAsia="ru-RU"/>
        </w:rPr>
        <w:t>с одной стороны,                                         и________________________________________________</w:t>
      </w:r>
      <w:r>
        <w:rPr>
          <w:rFonts w:ascii="Times New Roman" w:eastAsia="Times New Roman" w:hAnsi="Times New Roman" w:cs="Times New Roman"/>
          <w:spacing w:val="26"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</w:t>
      </w:r>
    </w:p>
    <w:p w:rsidR="003547C0" w:rsidRDefault="00BB509A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</w:t>
      </w: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 (при наличии) родителя (законного представителя) ребенка)</w:t>
      </w:r>
    </w:p>
    <w:p w:rsidR="003547C0" w:rsidRPr="003547C0" w:rsidRDefault="003547C0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</w:t>
      </w:r>
    </w:p>
    <w:p w:rsidR="003547C0" w:rsidRPr="003547C0" w:rsidRDefault="003547C0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</w:t>
      </w: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(Ф.И.О (при наличии) ребенка, дата рождения) </w:t>
      </w:r>
    </w:p>
    <w:p w:rsidR="003547C0" w:rsidRPr="003547C0" w:rsidRDefault="003547C0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именуемый в дальнейшем «Ребенок», также совместно именуемые «Стороны», заключили настоящий Договор о нижеследующем:</w:t>
      </w:r>
    </w:p>
    <w:p w:rsidR="003547C0" w:rsidRPr="003547C0" w:rsidRDefault="003547C0" w:rsidP="003547C0">
      <w:pPr>
        <w:widowControl w:val="0"/>
        <w:shd w:val="clear" w:color="auto" w:fill="FFFFFF"/>
        <w:tabs>
          <w:tab w:val="left" w:pos="6634"/>
          <w:tab w:val="left" w:leader="underscore" w:pos="6998"/>
          <w:tab w:val="left" w:leader="underscore" w:pos="8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3547C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ДОГОВОРА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По настоящему Договору Исполнитель обязуется оказать услуги по организации и обеспечению отдыха и оздоровления Ребенка, проживающего в городском округе Верхняя Пышма, обучающегося в ___________________________________,    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обязуется оплатить услуги в порядке и сроки, указанные в настоящем Договоре.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Сроки оказания услуг Исполнителем (далее - период смены):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6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6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(период проведения смены, количество дней)</w:t>
      </w:r>
    </w:p>
    <w:p w:rsidR="00BB509A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Место оказания услуг Исполнителем: 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Свердловская область, городской округ Верхняя Пышма, поселок Санаторный, южный берег озера Балтым.</w:t>
      </w:r>
    </w:p>
    <w:p w:rsidR="003547C0" w:rsidRPr="003547C0" w:rsidRDefault="003547C0" w:rsidP="00BB509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Отдельные виды услуг могут быть оказаны Исполнителем вне указанного в настоящем пункте места оказания услуг   Исполнителем при предварительном уведомлении Заказчика и его письменном согласии.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Исполнитель оказывает услуги по настоящему Договору самостоятельно. При оказании услуг Исполнитель вправе привлекать третьих лиц для совершения определенных действий в рамках оказания услуг.</w:t>
      </w:r>
    </w:p>
    <w:p w:rsidR="003547C0" w:rsidRPr="003547C0" w:rsidRDefault="003547C0" w:rsidP="003547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BC53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 </w:t>
      </w:r>
      <w:r w:rsidRPr="003547C0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ВЗАИМОДЕЙСТВИЕ СТОРОН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обязан:</w:t>
      </w:r>
    </w:p>
    <w:p w:rsidR="00BB509A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Ознакомить Заказчика</w:t>
      </w:r>
      <w:r w:rsidR="00BB509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B509A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условиями размещения Ребенка в МАУ «ЗОЛ «Медная горка»</w:t>
      </w:r>
      <w:r w:rsidR="00BB509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B509A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уставом Исполнителя</w:t>
      </w:r>
      <w:r w:rsidR="00BB509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B50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BB509A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лицензией на осуществление образовательной деятельности (при наличии), образовательными пр</w:t>
      </w:r>
      <w:r w:rsidR="00BB509A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ограммами (при наличии);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нормативными правовыми актами, касающимися организации и осуществления деятельности Исполнителя.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Обеспечить оказание услуг Ребенку, соответствующих квалификационным требованиям, указанным в квалификационных справочниках, и (или) профессиональным стандартам.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2.1.3. Обеспечить необходимые условия для пребывания Ребенка, нуждающегося в необходимости соблюдения, назначенного лечащим врачом Ребенка режима лечения (диета, прием лекарственных препаратов для медицинского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применения и специализированных продуктов лечебного питания) (далее – режим лечения), в том числе наличие врача-педиатра, а также условия для хранения лекарственных препаратов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для медицинского применения.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2.1.4. Обеспечить Ребенку доступ к объектам социальной, инженерной и транспортной инфраструктур и к предоставляемым услугам, в том числе Ребенку-инвалиду или Ребенку с ограниченными возможностями здоровья.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здоровью Ребенка.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состояниях и заболеваниях, угрожающих его жизни и здоровью.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загородного лагеря и личными вещами детей, о проводимых социально-культурных, оздоровительных и иных мероприятиях, о необходимости соблюдения Ребенком мер личной безопасности в местах оказания услуг, а также соблюдения назначенного лечащим врачом режима лечения.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2.1.8. Довести до сведения Ребенка в доступной ему форме информацию, касающуюся получения в период оказания услуг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Исполнитель вправе: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Отказать в приеме Ребенка в лагерь в случае непредставления в определенный срок документов, указанных в подпункте 2.3.1 пункта 2.3. настоящего Договора.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2.2.2. Требовать от Заказчика возмещения вреда, причиненного Ребенком лагерю.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Заказчик обязан: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2.3.1. Предоставить Исполнителю в определенный срок следующие документы: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копию документа, удостоверяющего личность Ребенка и родителя (законного представителя);копию СНИЛС родителя (законного представителя) и Ребенка;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справку из учебной организации, где обучается Ребенок;</w:t>
      </w:r>
      <w:r w:rsidR="00A042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сертификат дополнительного образования;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справку с места работы родителя (законного представителя);документ, подтверждающий наличие льгот;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копию полиса обязательного медицинского страхования Ребенка;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медицинскую справку о состоянии здоровья ребенка (форма 079-у), отъезжающего в организацию отдыха детей и их оздоровления;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прививочный сертификат.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2.3.2. Сообщить Исполнителю о необходимости соблюдения Ребенком назначенного лечащим врачом режима лечения.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2.3.3. Обеспечить Ребенка необходимой по сезону одеждой, обувью и гигиеническими принадлежностями, перечень которых доводится Исполнителем до сведения Заказчика, в том числе путем размещения на официальном сайте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</w:t>
      </w:r>
      <w:r w:rsidR="008E3180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я в информационно-телекоммуникационной сети "Интернет".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2.3.4. Обеспечить перевозку Ребенка до определенного Исполнителем места сбора детей в сроки, установленные Исполнителем.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Заказчик вправе: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Получать информацию от Исполнителя по оказанию услуг Ребенку.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Знакомиться с документами, регламентирующими деятельность Исполнителя, права и обязанности Заказчика и Ребенка, а также с условиями размещения и правилами посещения Ребенка в лагере.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2.4.3. Самостоятельно обеспечить организацию перевозки Ребенка к месту оказания услуг Исполнителем и обратно.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Требовать от Исполнителя возмещения ущерба и вреда, причиненного Ребенку.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3. РАЗМЕР, СРОКИ И ПОРЯДОК ОПЛАТЫ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Заказчик обязуется произвести оплату в размере 100 %, 20% (10%) от стоимости путевки в сумме ______ руб. __ коп. (_______ руб. __ коп.) на расчетный счет «Исполнителя» до момента подписания договора и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квитанцию об оплате при получении путевки. В случае наличия льгот получить путевку бесплатно.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Ответственность за пребывание Ребенка в лагере, его жизнь и здоровье несут руководитель и работники лагеря в соответствии с законодательством Российской Федерации, за исключением случаев пребывания Ребенка в лагере с родителем (законным представителем) Ребенка.</w:t>
      </w:r>
    </w:p>
    <w:p w:rsidR="003547C0" w:rsidRPr="003547C0" w:rsidRDefault="00EF3388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3547C0"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 ОСНОВАНИЯ ИЗМЕНЕНИЯ И РАСТОРЖЕНИЯ ДОГОВОРА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Действие настоящего Договора прекращается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3547C0" w:rsidRPr="003547C0" w:rsidRDefault="003547C0" w:rsidP="00BB509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Действие настоящего Договора прекращается по инициативе Исполнителя в случаях: невозможности надлежащего оказания услуг вследствие систематического или однократного грубого нарушения   Ребенком правил внутреннего распорядка и правил пребывания в лагере, установленных Исполнителем;</w:t>
      </w:r>
    </w:p>
    <w:p w:rsidR="003547C0" w:rsidRPr="003547C0" w:rsidRDefault="003547C0" w:rsidP="00BB509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представления Заказчиком недостоверных документов о Ребенке, указанных в подпункте 2.3.1. пункта 2.3. настоящего   Договора.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Заказчик вправе отказаться от исполнения настоящего Договора в любое время при условии оплаты Исполнителю фактически понесенных расходов по предоставлению услуг.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5.7. Исполнитель вправе отказаться от исполнения настоящего Договора при условии полного возмещения Заказчику убытков.</w:t>
      </w:r>
    </w:p>
    <w:p w:rsidR="003547C0" w:rsidRPr="003547C0" w:rsidRDefault="00EF3388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3547C0"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6. ЗАКЛЮЧИТЕЛЬНЫЕ ПОЛОЖЕНИЯ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06D1E" w:rsidRDefault="00EF3388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</w:p>
    <w:p w:rsidR="003547C0" w:rsidRPr="003547C0" w:rsidRDefault="00EF3388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6D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3547C0"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7. РЕКВИЗИТЫ И ПОДПИСИ СТОРОН</w:t>
      </w:r>
    </w:p>
    <w:p w:rsidR="00106D1E" w:rsidRDefault="00106D1E" w:rsidP="00EF3388">
      <w:pPr>
        <w:widowControl w:val="0"/>
        <w:shd w:val="clear" w:color="auto" w:fill="FFFFFF"/>
        <w:tabs>
          <w:tab w:val="left" w:pos="573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2621" w:tblpY="-7"/>
        <w:tblW w:w="0" w:type="auto"/>
        <w:tblLook w:val="0000" w:firstRow="0" w:lastRow="0" w:firstColumn="0" w:lastColumn="0" w:noHBand="0" w:noVBand="0"/>
      </w:tblPr>
      <w:tblGrid>
        <w:gridCol w:w="4086"/>
      </w:tblGrid>
      <w:tr w:rsidR="00106D1E" w:rsidRPr="003547C0" w:rsidTr="00106D1E">
        <w:trPr>
          <w:trHeight w:val="1688"/>
        </w:trPr>
        <w:tc>
          <w:tcPr>
            <w:tcW w:w="4086" w:type="dxa"/>
          </w:tcPr>
          <w:p w:rsidR="00106D1E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Заказчик: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(Ф.И.О. родителя (законного представителя))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личность: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(наименование, серия, номер, когда и кем выдан)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 по адресу: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фактического проживания: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________________/__________________________</w:t>
            </w:r>
          </w:p>
          <w:p w:rsidR="00106D1E" w:rsidRPr="003547C0" w:rsidRDefault="00106D1E" w:rsidP="0010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(подпись)                          (Ф.И.О.)</w:t>
            </w:r>
          </w:p>
        </w:tc>
      </w:tr>
    </w:tbl>
    <w:p w:rsidR="00EF3388" w:rsidRDefault="003547C0" w:rsidP="00EF3388">
      <w:pPr>
        <w:widowControl w:val="0"/>
        <w:shd w:val="clear" w:color="auto" w:fill="FFFFFF"/>
        <w:tabs>
          <w:tab w:val="left" w:pos="573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     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106D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EF33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EF3388" w:rsidRPr="003547C0" w:rsidRDefault="003547C0" w:rsidP="00EF3388">
      <w:pPr>
        <w:widowControl w:val="0"/>
        <w:shd w:val="clear" w:color="auto" w:fill="FFFFFF"/>
        <w:tabs>
          <w:tab w:val="left" w:pos="573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Муниципальное автономное учреждение                                                                      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«Загородный оздоровительный лагерь «Медная горка»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местонахождения: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Свердловская область, городской округ Верхняя Пышма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поселок Санаторный, южный берег озера Балтым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</w:t>
      </w:r>
    </w:p>
    <w:p w:rsidR="008F192A" w:rsidRDefault="008F192A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624091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Свердловская область, город Верхняя Пышма,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ул. Орджоникидзе, д. 5а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EF3388" w:rsidRPr="003547C0" w:rsidRDefault="008F192A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(ИНН/КПП) 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6686056559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EF3388"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668601001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счет:</w:t>
      </w:r>
      <w:r w:rsidR="00CB7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Второй экземпляр договора получил______</w:t>
      </w:r>
    </w:p>
    <w:p w:rsidR="00EF3388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40701810000001176206</w:t>
      </w:r>
      <w:r w:rsidR="00CB71D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</w:t>
      </w:r>
    </w:p>
    <w:p w:rsidR="00EF3388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БИК </w:t>
      </w: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046577001</w:t>
      </w:r>
    </w:p>
    <w:p w:rsidR="00EF3388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УРАЛЬСКОЕ ГУ БАНКА РОССИИ Г.ЕКАТЕРИНБУРГ</w:t>
      </w:r>
    </w:p>
    <w:p w:rsidR="00EF3388" w:rsidRPr="00C72487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_______________/</w:t>
      </w:r>
      <w:r w:rsidR="00C724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248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Р.Р.Агапова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54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(п</w:t>
      </w:r>
      <w:r w:rsidR="00C724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F3388" w:rsidRPr="003547C0" w:rsidRDefault="00EF3388" w:rsidP="00EF33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47C0" w:rsidRPr="003547C0" w:rsidRDefault="003547C0" w:rsidP="003547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185" w:rsidRDefault="00327185"/>
    <w:sectPr w:rsidR="00327185" w:rsidSect="00106D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81" w:rsidRDefault="00714281" w:rsidP="00EF3388">
      <w:pPr>
        <w:spacing w:after="0" w:line="240" w:lineRule="auto"/>
      </w:pPr>
      <w:r>
        <w:separator/>
      </w:r>
    </w:p>
  </w:endnote>
  <w:endnote w:type="continuationSeparator" w:id="0">
    <w:p w:rsidR="00714281" w:rsidRDefault="00714281" w:rsidP="00EF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81" w:rsidRDefault="00714281" w:rsidP="00EF3388">
      <w:pPr>
        <w:spacing w:after="0" w:line="240" w:lineRule="auto"/>
      </w:pPr>
      <w:r>
        <w:separator/>
      </w:r>
    </w:p>
  </w:footnote>
  <w:footnote w:type="continuationSeparator" w:id="0">
    <w:p w:rsidR="00714281" w:rsidRDefault="00714281" w:rsidP="00EF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D"/>
    <w:rsid w:val="000B6ACC"/>
    <w:rsid w:val="000F319D"/>
    <w:rsid w:val="00106D1E"/>
    <w:rsid w:val="0014389D"/>
    <w:rsid w:val="001911A5"/>
    <w:rsid w:val="002D75C5"/>
    <w:rsid w:val="00327185"/>
    <w:rsid w:val="003547C0"/>
    <w:rsid w:val="00441480"/>
    <w:rsid w:val="006C1764"/>
    <w:rsid w:val="00714281"/>
    <w:rsid w:val="007C3F84"/>
    <w:rsid w:val="008B18DC"/>
    <w:rsid w:val="008D19C2"/>
    <w:rsid w:val="008E3180"/>
    <w:rsid w:val="008F192A"/>
    <w:rsid w:val="00902991"/>
    <w:rsid w:val="00A04246"/>
    <w:rsid w:val="00A7338C"/>
    <w:rsid w:val="00AB001C"/>
    <w:rsid w:val="00BB509A"/>
    <w:rsid w:val="00BC53E7"/>
    <w:rsid w:val="00BC59CA"/>
    <w:rsid w:val="00C72487"/>
    <w:rsid w:val="00CB71D7"/>
    <w:rsid w:val="00E02503"/>
    <w:rsid w:val="00EF3388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1A36"/>
  <w15:chartTrackingRefBased/>
  <w15:docId w15:val="{8C5F9B17-6A39-41BA-8136-7C69956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388"/>
  </w:style>
  <w:style w:type="paragraph" w:styleId="a5">
    <w:name w:val="footer"/>
    <w:basedOn w:val="a"/>
    <w:link w:val="a6"/>
    <w:uiPriority w:val="99"/>
    <w:unhideWhenUsed/>
    <w:rsid w:val="00EF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388"/>
  </w:style>
  <w:style w:type="paragraph" w:styleId="a7">
    <w:name w:val="Balloon Text"/>
    <w:basedOn w:val="a"/>
    <w:link w:val="a8"/>
    <w:uiPriority w:val="99"/>
    <w:semiHidden/>
    <w:unhideWhenUsed/>
    <w:rsid w:val="00EF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2021-12-17T09:35:00Z</cp:lastPrinted>
  <dcterms:created xsi:type="dcterms:W3CDTF">2019-10-14T05:22:00Z</dcterms:created>
  <dcterms:modified xsi:type="dcterms:W3CDTF">2023-05-11T05:08:00Z</dcterms:modified>
</cp:coreProperties>
</file>