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2C" w:rsidRPr="00F8402C" w:rsidRDefault="00F8402C" w:rsidP="00F8402C">
      <w:r w:rsidRPr="00F8402C">
        <w:t>Федеральные законы, указы Президента Российской Федерации и постановления Правительства Российской Федерации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rPr>
          <w:b/>
          <w:bCs/>
        </w:rPr>
        <w:t>Полные тексты указанных правовых актов вы можете посмотреть на официальном интернет-портале правовой информации </w:t>
      </w:r>
      <w:hyperlink r:id="rId4" w:history="1">
        <w:r w:rsidRPr="00F8402C">
          <w:rPr>
            <w:rStyle w:val="a3"/>
          </w:rPr>
          <w:t>www.pravo.gov.ru</w:t>
        </w:r>
      </w:hyperlink>
      <w:r w:rsidRPr="00F8402C">
        <w:rPr>
          <w:b/>
          <w:bCs/>
        </w:rPr>
        <w:br/>
      </w:r>
      <w:r w:rsidRPr="00F8402C">
        <w:rPr>
          <w:b/>
          <w:bCs/>
        </w:rPr>
        <w:br/>
      </w:r>
    </w:p>
    <w:p w:rsidR="00F8402C" w:rsidRPr="00F8402C" w:rsidRDefault="00F8402C" w:rsidP="00F8402C">
      <w:r w:rsidRPr="00F8402C">
        <w:t>Федеральный закон от 25 декабря 2008 года № 273-ФЗ </w:t>
      </w:r>
      <w:hyperlink r:id="rId5" w:history="1">
        <w:r w:rsidRPr="00F8402C">
          <w:rPr>
            <w:rStyle w:val="a3"/>
          </w:rPr>
          <w:t>"О противодействии коррупции"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Федеральный закон от 17 июля 2009 года № 172-ФЗ </w:t>
      </w:r>
      <w:hyperlink r:id="rId6" w:history="1">
        <w:r w:rsidRPr="00F8402C">
          <w:rPr>
            <w:rStyle w:val="a3"/>
          </w:rPr>
          <w:t>"Об антикоррупционной экспертизе нормативных правовых актов и проектов нормативных правовых актов"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Федеральный закон от 3 декабря 2012 г. N 230-ФЗ </w:t>
      </w:r>
      <w:hyperlink r:id="rId7" w:history="1">
        <w:r w:rsidRPr="00F8402C">
          <w:rPr>
            <w:rStyle w:val="a3"/>
          </w:rPr>
          <w:t>"О контроле за соответствием расходов лиц, замещающих государственные должности, и иных лиц их доходам"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Федеральный закон от 07.05.2013 № 79-ФЗ </w:t>
      </w:r>
      <w:hyperlink r:id="rId8" w:history="1">
        <w:r w:rsidRPr="00F8402C">
          <w:rPr>
            <w:rStyle w:val="a3"/>
          </w:rPr>
  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Федеральный закон от 07.05.2013 № 102-ФЗ </w:t>
      </w:r>
      <w:hyperlink r:id="rId9" w:history="1">
        <w:r w:rsidRPr="00F8402C">
          <w:rPr>
            <w:rStyle w:val="a3"/>
          </w:rPr>
          <w:t>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Федеральный закон от 31 июля 2020 года № 259-ФЗ </w:t>
      </w:r>
      <w:hyperlink r:id="rId10" w:history="1">
        <w:r w:rsidRPr="00F8402C">
          <w:rPr>
            <w:rStyle w:val="a3"/>
          </w:rPr>
          <w:t>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Федеральный закон от 24 февраля 2021 года № 16-ФЗ </w:t>
      </w:r>
      <w:hyperlink r:id="rId11" w:history="1">
        <w:r w:rsidRPr="00F8402C">
          <w:rPr>
            <w:rStyle w:val="a3"/>
          </w:rPr>
          <w:t>«</w:t>
        </w:r>
        <w:proofErr w:type="spellStart"/>
        <w:r w:rsidRPr="00F8402C">
          <w:rPr>
            <w:rStyle w:val="a3"/>
          </w:rPr>
          <w:t>Овнесении</w:t>
        </w:r>
        <w:proofErr w:type="spellEnd"/>
        <w:r w:rsidRPr="00F8402C">
          <w:rPr>
            <w:rStyle w:val="a3"/>
          </w:rPr>
          <w:t xml:space="preserve"> изменений в статьи 201 и 285 Уголовного кодекса Российской Федерации»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Федеральный закон от 30 апреля 2021 года № 116-ФЗ </w:t>
      </w:r>
      <w:hyperlink r:id="rId12" w:history="1">
        <w:r w:rsidRPr="00F8402C">
          <w:rPr>
            <w:rStyle w:val="a3"/>
          </w:rPr>
          <w:t>«</w:t>
        </w:r>
        <w:proofErr w:type="spellStart"/>
        <w:r w:rsidRPr="00F8402C">
          <w:rPr>
            <w:rStyle w:val="a3"/>
          </w:rPr>
          <w:t>Овнесении</w:t>
        </w:r>
        <w:proofErr w:type="spellEnd"/>
        <w:r w:rsidRPr="00F8402C">
          <w:rPr>
            <w:rStyle w:val="a3"/>
          </w:rPr>
          <w:t xml:space="preserve"> изменений в отдельные законодательные акты Российской Федерации»</w:t>
        </w:r>
      </w:hyperlink>
    </w:p>
    <w:p w:rsidR="00F8402C" w:rsidRPr="00F8402C" w:rsidRDefault="00F8402C" w:rsidP="00F8402C">
      <w:r w:rsidRPr="00F8402C">
        <w:lastRenderedPageBreak/>
        <w:br/>
      </w:r>
    </w:p>
    <w:p w:rsidR="00F8402C" w:rsidRPr="00F8402C" w:rsidRDefault="00F8402C" w:rsidP="00F8402C">
      <w:r w:rsidRPr="00F8402C">
        <w:t>Федеральный закон от 11 июня 2021 года № 170-ФЗ </w:t>
      </w:r>
      <w:hyperlink r:id="rId13" w:history="1">
        <w:r w:rsidRPr="00F8402C">
          <w:rPr>
            <w:rStyle w:val="a3"/>
          </w:rPr>
          <w:t xml:space="preserve">«О внесении </w:t>
        </w:r>
        <w:proofErr w:type="spellStart"/>
        <w:r w:rsidRPr="00F8402C">
          <w:rPr>
            <w:rStyle w:val="a3"/>
          </w:rPr>
          <w:t>измененийв</w:t>
        </w:r>
        <w:proofErr w:type="spellEnd"/>
        <w:r w:rsidRPr="00F8402C">
          <w:rPr>
            <w:rStyle w:val="a3"/>
          </w:rPr>
          <w:t xml:space="preserve"> отдельные законодательные акты Российской Федерации в связи с </w:t>
        </w:r>
        <w:proofErr w:type="spellStart"/>
        <w:r w:rsidRPr="00F8402C">
          <w:rPr>
            <w:rStyle w:val="a3"/>
          </w:rPr>
          <w:t>принятиемФедерального</w:t>
        </w:r>
        <w:proofErr w:type="spellEnd"/>
        <w:r w:rsidRPr="00F8402C">
          <w:rPr>
            <w:rStyle w:val="a3"/>
          </w:rPr>
          <w:t xml:space="preserve"> закона «О государственном контроле (надзоре) и муниципальном </w:t>
        </w:r>
        <w:proofErr w:type="spellStart"/>
        <w:r w:rsidRPr="00F8402C">
          <w:rPr>
            <w:rStyle w:val="a3"/>
          </w:rPr>
          <w:t>контролев</w:t>
        </w:r>
        <w:proofErr w:type="spellEnd"/>
        <w:r w:rsidRPr="00F8402C">
          <w:rPr>
            <w:rStyle w:val="a3"/>
          </w:rPr>
          <w:t xml:space="preserve"> Российской Федерации»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12 августа 2002 года № 885</w:t>
      </w:r>
      <w:hyperlink r:id="rId14" w:history="1">
        <w:r w:rsidRPr="00F8402C">
          <w:rPr>
            <w:rStyle w:val="a3"/>
          </w:rPr>
          <w:t> "Об утверждении общих принципов служебного поведения государственных служащих"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Президента РФ от 19 мая 2008 года № 815 </w:t>
      </w:r>
      <w:hyperlink r:id="rId15" w:history="1">
        <w:r w:rsidRPr="00F8402C">
          <w:rPr>
            <w:rStyle w:val="a3"/>
          </w:rPr>
          <w:t>«О мерах по противодействию коррупции»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18 мая 2009 № 557 </w:t>
      </w:r>
      <w:hyperlink r:id="rId16" w:history="1">
        <w:r w:rsidRPr="00F8402C">
          <w:rPr>
            <w:rStyle w:val="a3"/>
          </w:rPr>
  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18 мая 2009 № 559 </w:t>
      </w:r>
      <w:hyperlink r:id="rId17" w:history="1">
        <w:r w:rsidRPr="00F8402C">
          <w:rPr>
            <w:rStyle w:val="a3"/>
          </w:rPr>
          <w:t>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21 сентября 2009 года N 1065 "</w:t>
      </w:r>
      <w:hyperlink r:id="rId18" w:history="1">
        <w:r w:rsidRPr="00F8402C">
          <w:rPr>
            <w:rStyle w:val="a3"/>
          </w:rPr>
  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21 сентября 2009 № 1066 </w:t>
      </w:r>
      <w:hyperlink r:id="rId19" w:history="1">
        <w:r w:rsidRPr="00F8402C">
          <w:rPr>
            <w:rStyle w:val="a3"/>
          </w:rPr>
          <w:t>"О проверке достоверности и полноты сведений, 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13 апреля 2010 года № 460 "</w:t>
      </w:r>
      <w:hyperlink r:id="rId20" w:history="1">
        <w:r w:rsidRPr="00F8402C">
          <w:rPr>
            <w:rStyle w:val="a3"/>
          </w:rPr>
          <w:t>О национальной стратегии противодействия коррупции и национальном плане противодействия коррупции на 2010-2011 годы</w:t>
        </w:r>
      </w:hyperlink>
      <w:r w:rsidRPr="00F8402C">
        <w:t>"</w:t>
      </w:r>
      <w:r w:rsidRPr="00F8402C">
        <w:br/>
      </w:r>
      <w:r w:rsidRPr="00F8402C">
        <w:lastRenderedPageBreak/>
        <w:br/>
      </w:r>
    </w:p>
    <w:p w:rsidR="00F8402C" w:rsidRPr="00F8402C" w:rsidRDefault="00F8402C" w:rsidP="00F8402C">
      <w:r w:rsidRPr="00F8402C">
        <w:t>Указ Президента Российской Федерации от 1 июля 2010 года № 821 </w:t>
      </w:r>
      <w:hyperlink r:id="rId21" w:history="1">
        <w:r w:rsidRPr="00F8402C">
          <w:rPr>
            <w:rStyle w:val="a3"/>
          </w:rPr>
          <w:t>"О комиссиях по соблюдению требований к служебному поведению федеральных государственных служащих и урегулированию конфликта интересов"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21 июля 2010 года N 925 «</w:t>
      </w:r>
      <w:hyperlink r:id="rId22" w:history="1">
        <w:r w:rsidRPr="00F8402C">
          <w:rPr>
            <w:rStyle w:val="a3"/>
          </w:rPr>
          <w:t>О мерах по реализации отдельных положений Федерального закона «О противодействии коррупции</w:t>
        </w:r>
      </w:hyperlink>
      <w:r w:rsidRPr="00F8402C">
        <w:t>»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02 апреля 2013 № 310 </w:t>
      </w:r>
      <w:hyperlink r:id="rId23" w:history="1">
        <w:r w:rsidRPr="00F8402C">
          <w:rPr>
            <w:rStyle w:val="a3"/>
          </w:rPr>
          <w:t>"О мерах по реализации положений Федерального закона "О контроле за соответствием расходов лиц, замещающих государственные должности, и иных лиц их доходам"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8 июля 2013 № 613 </w:t>
      </w:r>
      <w:hyperlink r:id="rId24" w:history="1">
        <w:r w:rsidRPr="00F8402C">
          <w:rPr>
            <w:rStyle w:val="a3"/>
          </w:rPr>
          <w:t>"Вопросы противодействия коррупции"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15 июля 2015 года № 364 «</w:t>
      </w:r>
      <w:hyperlink r:id="rId25" w:history="1">
        <w:r w:rsidRPr="00F8402C">
          <w:rPr>
            <w:rStyle w:val="a3"/>
          </w:rPr>
          <w:t>О мерах по совершенствованию организации деятельности в области противодействия коррупции</w:t>
        </w:r>
      </w:hyperlink>
      <w:r w:rsidRPr="00F8402C">
        <w:t>»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23 июня 2014 № 460 </w:t>
      </w:r>
      <w:hyperlink r:id="rId26" w:history="1">
        <w:r w:rsidRPr="00F8402C">
          <w:rPr>
            <w:rStyle w:val="a3"/>
          </w:rPr>
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8 марта 2015 № 120 </w:t>
      </w:r>
      <w:hyperlink r:id="rId27" w:history="1">
        <w:r w:rsidRPr="00F8402C">
          <w:rPr>
            <w:rStyle w:val="a3"/>
          </w:rPr>
          <w:t>"О некоторых вопросах противодействия коррупции"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Президента Российской Федерации от 22 декабря 2015 № 650 </w:t>
      </w:r>
      <w:hyperlink r:id="rId28" w:history="1">
        <w:r w:rsidRPr="00F8402C">
          <w:rPr>
            <w:rStyle w:val="a3"/>
          </w:rPr>
  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 xml:space="preserve">Указ Президента </w:t>
      </w:r>
      <w:proofErr w:type="spellStart"/>
      <w:r w:rsidRPr="00F8402C">
        <w:t>РОссийской</w:t>
      </w:r>
      <w:proofErr w:type="spellEnd"/>
      <w:r w:rsidRPr="00F8402C">
        <w:t xml:space="preserve"> Федерации от 29 июня 2018 года № 378 "</w:t>
      </w:r>
      <w:hyperlink r:id="rId29" w:history="1">
        <w:r w:rsidRPr="00F8402C">
          <w:rPr>
            <w:rStyle w:val="a3"/>
          </w:rPr>
          <w:t>О Национальном плане противодействия коррупции на 2018 — 2020 годы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lastRenderedPageBreak/>
        <w:t>Указ Президента Российской Федерации от 29 мая 2020 года № 342 </w:t>
      </w:r>
      <w:hyperlink r:id="rId30" w:history="1">
        <w:r w:rsidRPr="00F8402C">
          <w:rPr>
            <w:rStyle w:val="a3"/>
          </w:rPr>
          <w:t>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</w:t>
        </w:r>
      </w:hyperlink>
    </w:p>
    <w:p w:rsidR="00F8402C" w:rsidRPr="00F8402C" w:rsidRDefault="00F8402C" w:rsidP="00F8402C">
      <w:r w:rsidRPr="00F8402C">
        <w:t>Указ Президента Российской Федерации от 10 декабря 2020 года № 778 </w:t>
      </w:r>
      <w:hyperlink r:id="rId31" w:history="1">
        <w:r w:rsidRPr="00F8402C">
          <w:rPr>
            <w:rStyle w:val="a3"/>
          </w:rPr>
  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</w:p>
    <w:p w:rsidR="00F8402C" w:rsidRPr="00F8402C" w:rsidRDefault="00F8402C" w:rsidP="00F8402C">
      <w:r w:rsidRPr="00F8402C">
        <w:t>Постановление Правительства Российской Федерации от 26 февраля 2010 года № 96 «</w:t>
      </w:r>
      <w:hyperlink r:id="rId32" w:history="1">
        <w:r w:rsidRPr="00F8402C">
          <w:rPr>
            <w:rStyle w:val="a3"/>
          </w:rPr>
          <w:t>Об антикоррупционной экспертизе нормативных правовых актов и проектов нормативных правовых актов</w:t>
        </w:r>
      </w:hyperlink>
      <w:r w:rsidRPr="00F8402C">
        <w:t>»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Постановление Правительства Российской Федерации от 13 марта 2013 года № 207 </w:t>
      </w:r>
      <w:hyperlink r:id="rId33" w:history="1">
        <w:r w:rsidRPr="00F8402C">
          <w:rPr>
            <w:rStyle w:val="a3"/>
          </w:rPr>
          <w:t>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Постановление Правительства Российской Федерации от 13 марта 2013 года № 208 </w:t>
      </w:r>
      <w:hyperlink r:id="rId34" w:history="1">
        <w:r w:rsidRPr="00F8402C">
          <w:rPr>
            <w:rStyle w:val="a3"/>
          </w:rPr>
  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Постановление Правительства Российской Федерации от 9 января 2014 года № 10 </w:t>
      </w:r>
      <w:hyperlink r:id="rId35" w:history="1">
        <w:r w:rsidRPr="00F8402C">
          <w:rPr>
            <w:rStyle w:val="a3"/>
          </w:rPr>
          <w:t>"О порядке сообщения отдельными категориями лиц о получении подарка в связи с их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Постановление Правительства Российской Федерации от 21 января 2015 года № 29 </w:t>
      </w:r>
      <w:hyperlink r:id="rId36" w:history="1">
        <w:r w:rsidRPr="00F8402C">
          <w:rPr>
            <w:rStyle w:val="a3"/>
          </w:rPr>
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Постановление Правительства Российской Федерации от 5 марта 2018 года № 228 </w:t>
      </w:r>
      <w:hyperlink r:id="rId37" w:history="1">
        <w:r w:rsidRPr="00F8402C">
          <w:rPr>
            <w:rStyle w:val="a3"/>
          </w:rPr>
          <w:t>"О реестре лиц, уволенных в связи с утратой доверия"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lastRenderedPageBreak/>
        <w:t>Постановление Правительства Российской Федерации от 25.05.2019 № 662 </w:t>
      </w:r>
      <w:hyperlink r:id="rId38" w:history="1">
        <w:r w:rsidRPr="00F8402C">
          <w:rPr>
            <w:rStyle w:val="a3"/>
          </w:rPr>
          <w:t>«Об утверждении методики проведения социологических исследований в целях оценки уровня коррупции в субъектах Российской Федерации»</w:t>
        </w:r>
      </w:hyperlink>
    </w:p>
    <w:p w:rsidR="00F8402C" w:rsidRPr="00F8402C" w:rsidRDefault="00F8402C" w:rsidP="00F8402C">
      <w:r w:rsidRPr="00F8402C">
        <w:t>Постановление Правительства Российской Федерации от 09.02.2021 № 142 </w:t>
      </w:r>
      <w:hyperlink r:id="rId39" w:history="1">
        <w:r w:rsidRPr="00F8402C">
          <w:rPr>
            <w:rStyle w:val="a3"/>
          </w:rPr>
          <w:t>«Об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hyperlink r:id="rId40" w:tgtFrame="_blank" w:history="1">
        <w:r w:rsidRPr="00F8402C">
          <w:rPr>
            <w:rStyle w:val="a3"/>
            <w:b/>
            <w:bCs/>
          </w:rPr>
          <w:t>Официальный интернет-портал правовой информации Российской Федерации</w:t>
        </w:r>
      </w:hyperlink>
    </w:p>
    <w:p w:rsidR="00F8402C" w:rsidRPr="00F8402C" w:rsidRDefault="00F8402C" w:rsidP="00F8402C">
      <w:r w:rsidRPr="00F8402C">
        <w:t> </w:t>
      </w:r>
    </w:p>
    <w:p w:rsidR="00F8402C" w:rsidRPr="00F8402C" w:rsidRDefault="00F8402C" w:rsidP="00F8402C">
      <w:r w:rsidRPr="00F8402C">
        <w:t>Законы Свердловской области, указы Губернатора Свердловской области, постановления Правительства Свердловской области и иные правовые акты Свердловской области</w:t>
      </w:r>
    </w:p>
    <w:p w:rsidR="00F8402C" w:rsidRPr="00F8402C" w:rsidRDefault="00F8402C" w:rsidP="00F8402C">
      <w:r w:rsidRPr="00F8402C">
        <w:t> </w:t>
      </w:r>
    </w:p>
    <w:p w:rsidR="00F8402C" w:rsidRPr="00F8402C" w:rsidRDefault="00F8402C" w:rsidP="00F8402C">
      <w:r w:rsidRPr="00F8402C">
        <w:rPr>
          <w:b/>
          <w:bCs/>
        </w:rPr>
        <w:t>Полные тексты указанных правовых актов вы можете посмотреть на официальном интернет-портале правовой информации </w:t>
      </w:r>
      <w:hyperlink r:id="rId41" w:history="1">
        <w:r w:rsidRPr="00F8402C">
          <w:rPr>
            <w:rStyle w:val="a3"/>
          </w:rPr>
          <w:t>http://www.pravo.gov66.ru</w:t>
        </w:r>
      </w:hyperlink>
    </w:p>
    <w:p w:rsidR="00F8402C" w:rsidRPr="00F8402C" w:rsidRDefault="00F8402C" w:rsidP="00F8402C">
      <w:r w:rsidRPr="00F8402C">
        <w:t>Закон Свердловской области от 20.02.2009 N 2-ОЗ </w:t>
      </w:r>
      <w:hyperlink r:id="rId42" w:history="1">
        <w:r w:rsidRPr="00F8402C">
          <w:rPr>
            <w:rStyle w:val="a3"/>
          </w:rPr>
          <w:t>"О противодействии коррупции в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Закон Свердловской области от 29.12.2007 года № 136-ОЗ </w:t>
      </w:r>
      <w:hyperlink r:id="rId43" w:history="1">
        <w:r w:rsidRPr="00F8402C">
          <w:rPr>
            <w:rStyle w:val="a3"/>
          </w:rPr>
          <w:t>"Об особенностях муниципальной службы на территории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Закон Свердловской области от 10 декабря 2020 года № 138-ОЗ </w:t>
      </w:r>
      <w:hyperlink r:id="rId44" w:history="1">
        <w:r w:rsidRPr="00F8402C">
          <w:rPr>
            <w:rStyle w:val="a3"/>
          </w:rPr>
          <w:t>«О внесении изменений в статью 12-5 Закона Свердловской области «О противодействии коррупции в Свердловской области».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30.10.2009 № 967-УГ </w:t>
      </w:r>
      <w:hyperlink r:id="rId45" w:history="1">
        <w:r w:rsidRPr="00F8402C">
          <w:rPr>
            <w:rStyle w:val="a3"/>
          </w:rPr>
          <w:t>«Об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26.10.2010 № 944-УГ </w:t>
      </w:r>
      <w:hyperlink r:id="rId46" w:history="1">
        <w:r w:rsidRPr="00F8402C">
          <w:rPr>
            <w:rStyle w:val="a3"/>
          </w:rPr>
          <w:t>«Об утверждении порядка проведения антикоррупционной экспертизы Указов Губернатора Свердловской области и проектов Указов Губернатора Свердловской области»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03.11.2010 № 971-УГ </w:t>
      </w:r>
      <w:hyperlink r:id="rId47" w:history="1">
        <w:r w:rsidRPr="00F8402C">
          <w:rPr>
            <w:rStyle w:val="a3"/>
          </w:rPr>
          <w:t>«О мониторинге состояния и эффективности противодействия коррупции (антикоррупционном мониторинге) в Свердловской области»</w:t>
        </w:r>
      </w:hyperlink>
      <w:r w:rsidRPr="00F8402C">
        <w:br/>
      </w:r>
      <w:r w:rsidRPr="00F8402C">
        <w:lastRenderedPageBreak/>
        <w:br/>
      </w:r>
    </w:p>
    <w:p w:rsidR="00F8402C" w:rsidRPr="00F8402C" w:rsidRDefault="00F8402C" w:rsidP="00F8402C">
      <w:r w:rsidRPr="00F8402C">
        <w:t>Указ Губернатора Свердловской области от 10.03.2011 № 166-УГ </w:t>
      </w:r>
      <w:hyperlink r:id="rId48" w:history="1">
        <w:r w:rsidRPr="00F8402C">
          <w:rPr>
            <w:rStyle w:val="a3"/>
          </w:rPr>
          <w:t>"Об утверждении Кодекса этики и служебного поведения государственного гражданского служащего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10.12.2012 № 920-УГ </w:t>
      </w:r>
      <w:hyperlink r:id="rId49" w:history="1">
        <w:r w:rsidRPr="00F8402C">
          <w:rPr>
            <w:rStyle w:val="a3"/>
          </w:rPr>
          <w:t>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25.02.2013 № 91-УГ </w:t>
      </w:r>
      <w:hyperlink r:id="rId50" w:history="1">
        <w:r w:rsidRPr="00F8402C">
          <w:rPr>
            <w:rStyle w:val="a3"/>
          </w:rPr>
          <w:t>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25.02.2013 № 92-УГ </w:t>
      </w:r>
      <w:hyperlink r:id="rId51" w:history="1">
        <w:r w:rsidRPr="00F8402C">
          <w:rPr>
            <w:rStyle w:val="a3"/>
          </w:rPr>
          <w:t>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23.05.2013 № 247-УГ </w:t>
      </w:r>
      <w:hyperlink r:id="rId52" w:history="1">
        <w:r w:rsidRPr="00F8402C">
          <w:rPr>
            <w:rStyle w:val="a3"/>
          </w:rPr>
          <w:t>"Об утверждении Порядка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11.10.2013 № 515-УГ </w:t>
      </w:r>
      <w:hyperlink r:id="rId53" w:history="1">
        <w:r w:rsidRPr="00F8402C">
          <w:rPr>
            <w:rStyle w:val="a3"/>
          </w:rPr>
          <w:t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21.02.2014 № 101-УГ </w:t>
      </w:r>
      <w:hyperlink r:id="rId54" w:history="1">
        <w:r w:rsidRPr="00F8402C">
          <w:rPr>
            <w:rStyle w:val="a3"/>
          </w:rPr>
          <w:t>"Об организационных мерах по установлению персональной ответственности за антикоррупционную работу"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lastRenderedPageBreak/>
        <w:t>Указ Губернатора Свердловской области от 05.03.2014 № 122-УГ </w:t>
      </w:r>
      <w:hyperlink r:id="rId55" w:history="1">
        <w:r w:rsidRPr="00F8402C">
          <w:rPr>
            <w:rStyle w:val="a3"/>
          </w:rPr>
          <w:t>"Об утверждении порядка сообщения лицами, замещающими государственные должности Свердловской области, государственными гражданскими служащими Свердловской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антикоррупционную работу"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01.04.2015 № 159-УГ "</w:t>
      </w:r>
      <w:hyperlink r:id="rId56" w:history="1">
        <w:r w:rsidRPr="00F8402C">
          <w:rPr>
            <w:rStyle w:val="a3"/>
          </w:rPr>
          <w:t>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07.05.2015 № 198-УГ </w:t>
      </w:r>
      <w:hyperlink r:id="rId57" w:history="1">
        <w:r w:rsidRPr="00F8402C">
          <w:rPr>
            <w:rStyle w:val="a3"/>
          </w:rPr>
          <w:t>"Об утверждении Перечня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22.05.2015 № 222-УГ </w:t>
      </w:r>
      <w:hyperlink r:id="rId58" w:history="1">
        <w:r w:rsidRPr="00F8402C">
          <w:rPr>
            <w:rStyle w:val="a3"/>
          </w:rPr>
          <w:t>"Об утверждении Положения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от01.09.2014 № 431-УГ "</w:t>
      </w:r>
      <w:hyperlink r:id="rId59" w:history="1">
        <w:r w:rsidRPr="00F8402C">
          <w:rPr>
            <w:rStyle w:val="a3"/>
          </w:rPr>
          <w:t>О внесении изменений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30.10.2009 № 968-УГ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от01.09.2014 № 430-УГ "</w:t>
      </w:r>
      <w:hyperlink r:id="rId60" w:history="1">
        <w:r w:rsidRPr="00F8402C">
          <w:rPr>
            <w:rStyle w:val="a3"/>
          </w:rPr>
          <w:t>О внесении изменений в Положение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30.10.2009 № 967-УГ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lastRenderedPageBreak/>
        <w:t>Указ Губернатора Свердловской области от01.09.2014 № 429-УГ "</w:t>
      </w:r>
      <w:hyperlink r:id="rId61" w:history="1">
        <w:r w:rsidRPr="00F8402C">
          <w:rPr>
            <w:rStyle w:val="a3"/>
          </w:rPr>
          <w:t>О внесении изменений в Положение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об имуществе и обязательствах имущественного характера, утвержденное Указом Губернатора Свердловской области от 19.06.2009 № 566-УГ</w:t>
        </w:r>
      </w:hyperlink>
      <w:r w:rsidRPr="00F8402C">
        <w:t>"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31.07.2014 № 372-УГ "</w:t>
      </w:r>
      <w:hyperlink r:id="rId62" w:history="1">
        <w:r w:rsidRPr="00F8402C">
          <w:rPr>
            <w:rStyle w:val="a3"/>
          </w:rPr>
          <w:t>О внесении изменений в Положение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области, утверждённое Указом Губернатора Свердловской области от 10.07.2013 № 358-УГ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09.10.2015 № 449-УГ «</w:t>
      </w:r>
      <w:hyperlink r:id="rId63" w:history="1">
        <w:r w:rsidRPr="00F8402C">
          <w:rPr>
            <w:rStyle w:val="a3"/>
          </w:rPr>
          <w:t>О комиссии по координации работы по противодействию коррупции в Свердловской области</w:t>
        </w:r>
      </w:hyperlink>
      <w:r w:rsidRPr="00F8402C">
        <w:t>»</w:t>
      </w:r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12.10.2015 № 472-УГ </w:t>
      </w:r>
      <w:hyperlink r:id="rId64" w:history="1">
        <w:r w:rsidRPr="00F8402C">
          <w:rPr>
            <w:rStyle w:val="a3"/>
          </w:rPr>
          <w:t>"Об утверждении порядка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14.04.2016 № 179-УГ </w:t>
      </w:r>
      <w:hyperlink r:id="rId65" w:history="1">
        <w:r w:rsidRPr="00F8402C">
          <w:rPr>
            <w:rStyle w:val="a3"/>
          </w:rPr>
          <w:t>"О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29.07.2016 № 441-УГ </w:t>
      </w:r>
      <w:hyperlink r:id="rId66" w:history="1">
        <w:r w:rsidRPr="00F8402C">
          <w:rPr>
            <w:rStyle w:val="a3"/>
          </w:rPr>
          <w:t>"О рабочей группе по взаимодействию с институтами гражданского общества при Комиссии по координации работы по противодействию коррупции в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16.08.2016 № 476-УГ </w:t>
      </w:r>
      <w:hyperlink r:id="rId67" w:history="1">
        <w:r w:rsidRPr="00F8402C">
          <w:rPr>
            <w:rStyle w:val="a3"/>
          </w:rPr>
          <w:t>"Об утверждении Порядка представления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сведений о доходах, расходах, об имуществе и обязательствах имущественного характера"</w:t>
        </w:r>
      </w:hyperlink>
      <w:r w:rsidRPr="00F8402C">
        <w:br/>
      </w:r>
      <w:r w:rsidRPr="00F8402C">
        <w:lastRenderedPageBreak/>
        <w:br/>
      </w:r>
    </w:p>
    <w:p w:rsidR="00F8402C" w:rsidRPr="00F8402C" w:rsidRDefault="00F8402C" w:rsidP="00F8402C">
      <w:r w:rsidRPr="00F8402C">
        <w:t>Указ Губернатора Свердловской области от 19.08.2016 N 480-УГ </w:t>
      </w:r>
      <w:hyperlink r:id="rId68" w:history="1">
        <w:r w:rsidRPr="00F8402C">
          <w:rPr>
            <w:rStyle w:val="a3"/>
          </w:rPr>
          <w:t>"О едином региональном интернет-портале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27.09.2016 № 557-УГ </w:t>
      </w:r>
      <w:hyperlink r:id="rId69" w:history="1">
        <w:r w:rsidRPr="00F8402C">
          <w:rPr>
            <w:rStyle w:val="a3"/>
          </w:rPr>
          <w:t>"Об утверждении Положения о функционировании «телефона доверия» для сообщения информации о коррупционных проявлениях"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26.02.2018 № 99-УГ </w:t>
      </w:r>
      <w:hyperlink r:id="rId70" w:history="1">
        <w:r w:rsidRPr="00F8402C">
          <w:rPr>
            <w:rStyle w:val="a3"/>
          </w:rPr>
          <w:t>«Об утверждении Порядка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07.08.2019 № 392-УГ </w:t>
      </w:r>
      <w:hyperlink r:id="rId71" w:history="1">
        <w:r w:rsidRPr="00F8402C">
          <w:rPr>
            <w:rStyle w:val="a3"/>
          </w:rPr>
          <w:t>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07.08.2019 № 393-УГ </w:t>
      </w:r>
      <w:hyperlink r:id="rId72" w:history="1">
        <w:r w:rsidRPr="00F8402C">
          <w:rPr>
            <w:rStyle w:val="a3"/>
          </w:rPr>
          <w:t>"О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14.11.2019 № 588-УГ </w:t>
      </w:r>
      <w:hyperlink r:id="rId73" w:history="1">
        <w:r w:rsidRPr="00F8402C">
          <w:rPr>
            <w:rStyle w:val="a3"/>
          </w:rPr>
          <w:t>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lastRenderedPageBreak/>
        <w:t>Указ Губернатора Свердловской области от 12.12.2019 № 666-УГ </w:t>
      </w:r>
      <w:hyperlink r:id="rId74" w:history="1">
        <w:r w:rsidRPr="00F8402C">
          <w:rPr>
            <w:rStyle w:val="a3"/>
          </w:rPr>
          <w:t>"О мерах по реализации положений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30.12.2019 № 715-УГ </w:t>
      </w:r>
      <w:hyperlink r:id="rId75" w:history="1">
        <w:r w:rsidRPr="00F8402C">
          <w:rPr>
            <w:rStyle w:val="a3"/>
          </w:rPr>
          <w:t>"О реализации части второй пункта 7 статьи 12-1 Закона Свердловской области от 20 февраля 2009 года № 2-ОЗ «О противодействии коррупции в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17.02.2020 № 55-УГ </w:t>
      </w:r>
      <w:hyperlink r:id="rId76" w:history="1">
        <w:r w:rsidRPr="00F8402C">
          <w:rPr>
            <w:rStyle w:val="a3"/>
          </w:rPr>
          <w:t>"О некоторых вопросах организации деятельности по профилактике коррупционных правонарушений"</w:t>
        </w:r>
      </w:hyperlink>
    </w:p>
    <w:p w:rsidR="00F8402C" w:rsidRPr="00F8402C" w:rsidRDefault="00F8402C" w:rsidP="00F8402C">
      <w:r w:rsidRPr="00F8402C">
        <w:br/>
        <w:t>Указ Губернатора Свердловской области от 17.04.2020 № 183-УГ </w:t>
      </w:r>
      <w:hyperlink r:id="rId77" w:history="1">
        <w:r w:rsidRPr="00F8402C">
          <w:rPr>
            <w:rStyle w:val="a3"/>
          </w:rPr>
          <w:t>"О внесении изменений в Указ Губернатора Свердловской области от 17.02.2020 № 55-УГ "О некоторых вопросах организации деятельности по профилактике коррупционных правонарушений"</w:t>
        </w:r>
      </w:hyperlink>
      <w:r w:rsidRPr="00F8402C">
        <w:br/>
      </w:r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15.12.2020 № 700-УГ </w:t>
      </w:r>
      <w:hyperlink r:id="rId78" w:history="1">
        <w:r w:rsidRPr="00F8402C">
          <w:rPr>
            <w:rStyle w:val="a3"/>
          </w:rPr>
          <w:t>"О некоторых вопросах организации представления и приема сведений о доходах, расходах, об имуществе и обязательствах имущественного характера"</w:t>
        </w:r>
      </w:hyperlink>
      <w:r w:rsidRPr="00F8402C">
        <w:br/>
        <w:t> </w:t>
      </w:r>
    </w:p>
    <w:p w:rsidR="00F8402C" w:rsidRPr="00F8402C" w:rsidRDefault="00F8402C" w:rsidP="00F8402C">
      <w:r w:rsidRPr="00F8402C">
        <w:t>Указ Губернатора Свердловской области от 19.01.2021 № 12-УГ </w:t>
      </w:r>
      <w:hyperlink r:id="rId79" w:history="1">
        <w:r w:rsidRPr="00F8402C">
          <w:rPr>
            <w:rStyle w:val="a3"/>
          </w:rPr>
          <w:t>«О внесении изменений в форму уведомления лица, замещающего государственную должность Свердловской области (за исключением депутатов Законодательного Собрания Свердловской области) и осуществляющего свои полномочия на постоянной основе (лица, замещающего муниципальную должность в муниципальном образовании, расположенном на территории Свердловской области, и осуществляющего свои полномочия на постоянной основе), об участии на безвозмездной основе в управлении некоммерческой организацией, утвержденную Указом Губернатора Свердловской области от 17.02.2020 № 55-УГ».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19.01.2021 № 10-УГ </w:t>
      </w:r>
      <w:hyperlink r:id="rId80" w:history="1">
        <w:r w:rsidRPr="00F8402C">
          <w:rPr>
            <w:rStyle w:val="a3"/>
          </w:rPr>
          <w:t>«О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Указ Губернатора Свердловской области от 16.02.2021 № 68-УГ </w:t>
      </w:r>
      <w:hyperlink r:id="rId81" w:history="1">
        <w:r w:rsidRPr="00F8402C">
          <w:rPr>
            <w:rStyle w:val="a3"/>
          </w:rPr>
          <w:t>«О некоторых вопросах представления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и внесении изменений в отдельные правовые акты Губернатора Свердловской области»</w:t>
        </w:r>
      </w:hyperlink>
    </w:p>
    <w:p w:rsidR="00F8402C" w:rsidRPr="00F8402C" w:rsidRDefault="00F8402C" w:rsidP="00F8402C">
      <w:r w:rsidRPr="00F8402C">
        <w:lastRenderedPageBreak/>
        <w:br/>
      </w:r>
    </w:p>
    <w:p w:rsidR="00F8402C" w:rsidRPr="00F8402C" w:rsidRDefault="00F8402C" w:rsidP="00F8402C">
      <w:r w:rsidRPr="00F8402C">
        <w:t>Указ Губернатора Свердловской области от 23.04.2021 № 232-УГ </w:t>
      </w:r>
      <w:hyperlink r:id="rId82" w:history="1">
        <w:r w:rsidRPr="00F8402C">
          <w:rPr>
            <w:rStyle w:val="a3"/>
          </w:rPr>
          <w:t>«О внесении изменений в Положение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утвержденное Указом Губернатора Свердловской области от 07.08.2019 № 393-УГ»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r w:rsidRPr="00F8402C">
        <w:t>Постановление Правительства Свердловской области от 03.11.2010 № 1605-ПП </w:t>
      </w:r>
      <w:hyperlink r:id="rId83" w:history="1">
        <w:r w:rsidRPr="00F8402C">
          <w:rPr>
            <w:rStyle w:val="a3"/>
          </w:rPr>
          <w:t>"Об утверждении Порядка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области"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Распоряжение Губернатора Свердловской области от 21.09.2018 № 189-РГ </w:t>
      </w:r>
      <w:hyperlink r:id="rId84" w:history="1">
        <w:r w:rsidRPr="00F8402C">
          <w:rPr>
            <w:rStyle w:val="a3"/>
          </w:rPr>
          <w:t>"Об утверждении Плана мероприятий органов государственной власти Свердловской области по противодействию коррупции на 2018–2020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2018–2020 годы»</w:t>
        </w:r>
      </w:hyperlink>
      <w:r w:rsidRPr="00F8402C">
        <w:br/>
      </w:r>
      <w:r w:rsidRPr="00F8402C">
        <w:br/>
      </w:r>
    </w:p>
    <w:p w:rsidR="00F8402C" w:rsidRPr="00F8402C" w:rsidRDefault="00F8402C" w:rsidP="00F8402C">
      <w:r w:rsidRPr="00F8402C">
        <w:t>Распоряжение Губернатора Свердловской области 07.05.2021 № 75-РГ </w:t>
      </w:r>
      <w:hyperlink r:id="rId85" w:history="1">
        <w:r w:rsidRPr="00F8402C">
          <w:rPr>
            <w:rStyle w:val="a3"/>
          </w:rPr>
          <w:t>«Об утверждении Комплексного плана мероприятий органов государственной власти Свердловской области по противодействию коррупции на 2021–2023 годы и перечня целевых показателей реализации Комплексного плана мероприятий органов государственной власти Свердловской области по противодействию коррупции на2021–2023 годы»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hyperlink r:id="rId86" w:history="1">
        <w:r w:rsidRPr="00F8402C">
          <w:rPr>
            <w:rStyle w:val="a3"/>
          </w:rPr>
          <w:t>Концепция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и институтов гражданского общества в сфере противодействия коррупции на период до 2021 года</w:t>
        </w:r>
      </w:hyperlink>
    </w:p>
    <w:p w:rsidR="00F8402C" w:rsidRPr="00F8402C" w:rsidRDefault="00F8402C" w:rsidP="00F8402C">
      <w:r w:rsidRPr="00F8402C">
        <w:br/>
      </w:r>
    </w:p>
    <w:p w:rsidR="00F8402C" w:rsidRPr="00F8402C" w:rsidRDefault="00F8402C" w:rsidP="00F8402C">
      <w:hyperlink r:id="rId87" w:tgtFrame="_blank" w:history="1">
        <w:r w:rsidRPr="00F8402C">
          <w:rPr>
            <w:rStyle w:val="a3"/>
          </w:rPr>
          <w:t>Официальный интернет-портал правовой информации Свердловской области</w:t>
        </w:r>
      </w:hyperlink>
    </w:p>
    <w:p w:rsidR="00D23ABB" w:rsidRDefault="00D23ABB">
      <w:bookmarkStart w:id="0" w:name="_GoBack"/>
      <w:bookmarkEnd w:id="0"/>
    </w:p>
    <w:sectPr w:rsidR="00D2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ED"/>
    <w:rsid w:val="00D23ABB"/>
    <w:rsid w:val="00F575ED"/>
    <w:rsid w:val="00F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ED08-C4AB-4658-9B66-39C5A60D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602242444" TargetMode="External"/><Relationship Id="rId18" Type="http://schemas.openxmlformats.org/officeDocument/2006/relationships/hyperlink" Target="http://pravo.gov.ru/proxy/ips/?docbody=&amp;nd=102132591&amp;intelsearch=1065-%F4%E7+21.09.2009" TargetMode="External"/><Relationship Id="rId26" Type="http://schemas.openxmlformats.org/officeDocument/2006/relationships/hyperlink" Target="http://pravo.gov.ru/proxy/ips/?docbody=&amp;nd=102353813&amp;intelsearch=460" TargetMode="External"/><Relationship Id="rId39" Type="http://schemas.openxmlformats.org/officeDocument/2006/relationships/hyperlink" Target="http://pravo.gov.ru/proxy/ips/?docbody=&amp;link_id=0&amp;nd=602016738&amp;intelsearch=&amp;firstDoc=1" TargetMode="External"/><Relationship Id="rId21" Type="http://schemas.openxmlformats.org/officeDocument/2006/relationships/hyperlink" Target="http://pravo.gov.ru/proxy/ips/?docbody&amp;nd=102139510" TargetMode="External"/><Relationship Id="rId34" Type="http://schemas.openxmlformats.org/officeDocument/2006/relationships/hyperlink" Target="http://pravo.gov.ru/proxy/ips/?docbody=&amp;nd=102163736&amp;intelsearch=208" TargetMode="External"/><Relationship Id="rId42" Type="http://schemas.openxmlformats.org/officeDocument/2006/relationships/hyperlink" Target="http://pravo.gov.ru/proxy/ips/?docbody=&amp;nd=160028670&amp;rdk=&amp;backlink=1" TargetMode="External"/><Relationship Id="rId47" Type="http://schemas.openxmlformats.org/officeDocument/2006/relationships/hyperlink" Target="http://82.151.200.149/documents/1610" TargetMode="External"/><Relationship Id="rId50" Type="http://schemas.openxmlformats.org/officeDocument/2006/relationships/hyperlink" Target="http://82.151.200.149/documents/5141" TargetMode="External"/><Relationship Id="rId55" Type="http://schemas.openxmlformats.org/officeDocument/2006/relationships/hyperlink" Target="http://82.151.200.149/documents/6711" TargetMode="External"/><Relationship Id="rId63" Type="http://schemas.openxmlformats.org/officeDocument/2006/relationships/hyperlink" Target="https://movp.ru/file/download?id=36346" TargetMode="External"/><Relationship Id="rId68" Type="http://schemas.openxmlformats.org/officeDocument/2006/relationships/hyperlink" Target="http://www.pravo.gov66.ru/9439/" TargetMode="External"/><Relationship Id="rId76" Type="http://schemas.openxmlformats.org/officeDocument/2006/relationships/hyperlink" Target="http://www.pravo.gov66.ru/24701/" TargetMode="External"/><Relationship Id="rId84" Type="http://schemas.openxmlformats.org/officeDocument/2006/relationships/hyperlink" Target="http://www.pravo.gov66.ru/18747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pravo.gov.ru/proxy/ips/?docbody=&amp;nd=102161337&amp;intelsearch=230-%F4%E7" TargetMode="External"/><Relationship Id="rId71" Type="http://schemas.openxmlformats.org/officeDocument/2006/relationships/hyperlink" Target="http://www.pravo.gov66.ru/2224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&amp;nd=102129667" TargetMode="External"/><Relationship Id="rId29" Type="http://schemas.openxmlformats.org/officeDocument/2006/relationships/hyperlink" Target="http://pravo.gov.ru/proxy/ips/?docbody&amp;nd=102474013" TargetMode="External"/><Relationship Id="rId11" Type="http://schemas.openxmlformats.org/officeDocument/2006/relationships/hyperlink" Target="http://pravo.gov.ru/proxy/ips/?docbody=&amp;link_id=10&amp;nd=602039488" TargetMode="External"/><Relationship Id="rId24" Type="http://schemas.openxmlformats.org/officeDocument/2006/relationships/hyperlink" Target="http://pravo.gov.ru/proxy/ips/?docbody=&amp;nd=102166580&amp;intelsearch=613" TargetMode="External"/><Relationship Id="rId32" Type="http://schemas.openxmlformats.org/officeDocument/2006/relationships/hyperlink" Target="http://pravo.gov.ru/proxy/ips/?docbody=&amp;nd=102136170&amp;intelsearch=96+26.02.2010++" TargetMode="External"/><Relationship Id="rId37" Type="http://schemas.openxmlformats.org/officeDocument/2006/relationships/hyperlink" Target="http://pravo.gov.ru/proxy/ips/?docbody=&amp;nd=102463022&amp;intelsearch=228" TargetMode="External"/><Relationship Id="rId40" Type="http://schemas.openxmlformats.org/officeDocument/2006/relationships/hyperlink" Target="http://www.pravo.gov.ru/" TargetMode="External"/><Relationship Id="rId45" Type="http://schemas.openxmlformats.org/officeDocument/2006/relationships/hyperlink" Target="http://82.151.200.149/documents/296" TargetMode="External"/><Relationship Id="rId53" Type="http://schemas.openxmlformats.org/officeDocument/2006/relationships/hyperlink" Target="http://82.151.200.149/documents/6030" TargetMode="External"/><Relationship Id="rId58" Type="http://schemas.openxmlformats.org/officeDocument/2006/relationships/hyperlink" Target="http://www.pravo.gov66.ru/4684/" TargetMode="External"/><Relationship Id="rId66" Type="http://schemas.openxmlformats.org/officeDocument/2006/relationships/hyperlink" Target="http://www.pravo.gov66.ru/9225/" TargetMode="External"/><Relationship Id="rId74" Type="http://schemas.openxmlformats.org/officeDocument/2006/relationships/hyperlink" Target="http://www.pravo.gov66.ru/23743/" TargetMode="External"/><Relationship Id="rId79" Type="http://schemas.openxmlformats.org/officeDocument/2006/relationships/hyperlink" Target="http://www.pravo.gov66.ru/29048/" TargetMode="External"/><Relationship Id="rId87" Type="http://schemas.openxmlformats.org/officeDocument/2006/relationships/hyperlink" Target="http://www.pravo.gov66.ru/" TargetMode="External"/><Relationship Id="rId5" Type="http://schemas.openxmlformats.org/officeDocument/2006/relationships/hyperlink" Target="http://pravo.gov.ru/proxy/ips/?docbody=&amp;nd=102126657&amp;intelsearch=273-%F4%E7" TargetMode="External"/><Relationship Id="rId61" Type="http://schemas.openxmlformats.org/officeDocument/2006/relationships/hyperlink" Target="http://www.pravo.gov66.ru/2364/" TargetMode="External"/><Relationship Id="rId82" Type="http://schemas.openxmlformats.org/officeDocument/2006/relationships/hyperlink" Target="http://82.151.200.149/documents/225198" TargetMode="External"/><Relationship Id="rId19" Type="http://schemas.openxmlformats.org/officeDocument/2006/relationships/hyperlink" Target="http://pravo.gov.ru/proxy/ips/?docbody=&amp;nd=102132592&amp;intelsearch=1066" TargetMode="External"/><Relationship Id="rId4" Type="http://schemas.openxmlformats.org/officeDocument/2006/relationships/hyperlink" Target="http://pravo.gov.ru/" TargetMode="External"/><Relationship Id="rId9" Type="http://schemas.openxmlformats.org/officeDocument/2006/relationships/hyperlink" Target="http://pravo.gov.ru/proxy/ips/?docbody=&amp;nd=102165202&amp;intelsearch=102-%F4%E7" TargetMode="External"/><Relationship Id="rId14" Type="http://schemas.openxmlformats.org/officeDocument/2006/relationships/hyperlink" Target="http://pravo.gov.ru/proxy/ips/?docbody=&amp;nd=102077440&amp;intelsearch=885" TargetMode="External"/><Relationship Id="rId22" Type="http://schemas.openxmlformats.org/officeDocument/2006/relationships/hyperlink" Target="http://pravo.gov.ru/proxy/ips/?docbody=&amp;nd=102140280&amp;intelsearch=+925+21.07.2010+" TargetMode="External"/><Relationship Id="rId27" Type="http://schemas.openxmlformats.org/officeDocument/2006/relationships/hyperlink" Target="http://pravo.gov.ru/proxy/ips/?docbody=&amp;nd=102368620&amp;intelsearch=120" TargetMode="External"/><Relationship Id="rId30" Type="http://schemas.openxmlformats.org/officeDocument/2006/relationships/hyperlink" Target="http://pravo.gov.ru/proxy/ips/?docbody=&amp;link_id=0&amp;nd=102741679&amp;intelsearch=&amp;firstDoc=1" TargetMode="External"/><Relationship Id="rId35" Type="http://schemas.openxmlformats.org/officeDocument/2006/relationships/hyperlink" Target="http://pravo.gov.ru/proxy/ips/?docbody=&amp;nd=102170581&amp;intelsearch=10" TargetMode="External"/><Relationship Id="rId43" Type="http://schemas.openxmlformats.org/officeDocument/2006/relationships/hyperlink" Target="http://www.pravo.gov.ru/proxy/ips/?docbody=&amp;prevDoc=160147268&amp;backlink=1&amp;&amp;nd=160026709&amp;rdk=20&amp;refoid=160147269" TargetMode="External"/><Relationship Id="rId48" Type="http://schemas.openxmlformats.org/officeDocument/2006/relationships/hyperlink" Target="http://82.151.200.149/documents/1992" TargetMode="External"/><Relationship Id="rId56" Type="http://schemas.openxmlformats.org/officeDocument/2006/relationships/hyperlink" Target="http://www.pravo.gov66.ru/4269/" TargetMode="External"/><Relationship Id="rId64" Type="http://schemas.openxmlformats.org/officeDocument/2006/relationships/hyperlink" Target="http://www.pravo.gov66.ru/6050/" TargetMode="External"/><Relationship Id="rId69" Type="http://schemas.openxmlformats.org/officeDocument/2006/relationships/hyperlink" Target="http://www.pravo.gov66.ru/9808/" TargetMode="External"/><Relationship Id="rId77" Type="http://schemas.openxmlformats.org/officeDocument/2006/relationships/hyperlink" Target="http://www.pravo.gov66.ru/25447/" TargetMode="External"/><Relationship Id="rId8" Type="http://schemas.openxmlformats.org/officeDocument/2006/relationships/hyperlink" Target="http://pravo.gov.ru/proxy/ips/?docbody=&amp;nd=102165163&amp;intelsearch=79-%F4%E7" TargetMode="External"/><Relationship Id="rId51" Type="http://schemas.openxmlformats.org/officeDocument/2006/relationships/hyperlink" Target="http://82.151.200.149/documents/5142" TargetMode="External"/><Relationship Id="rId72" Type="http://schemas.openxmlformats.org/officeDocument/2006/relationships/hyperlink" Target="https://movp.ru/file/download?id=36345" TargetMode="External"/><Relationship Id="rId80" Type="http://schemas.openxmlformats.org/officeDocument/2006/relationships/hyperlink" Target="https://movp.ru/file/download?id=36347" TargetMode="External"/><Relationship Id="rId85" Type="http://schemas.openxmlformats.org/officeDocument/2006/relationships/hyperlink" Target="http://82.151.200.149/documents/22531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link_id=0&amp;nd=602179739" TargetMode="External"/><Relationship Id="rId17" Type="http://schemas.openxmlformats.org/officeDocument/2006/relationships/hyperlink" Target="http://pravo.gov.ru/proxy/ips/?docbody&amp;nd=102129669" TargetMode="External"/><Relationship Id="rId25" Type="http://schemas.openxmlformats.org/officeDocument/2006/relationships/hyperlink" Target="http://pravo.gov.ru/proxy/ips/?docbody=&amp;nd=102375996&amp;intelsearch=364" TargetMode="External"/><Relationship Id="rId33" Type="http://schemas.openxmlformats.org/officeDocument/2006/relationships/hyperlink" Target="http://pravo.gov.ru/proxy/ips/?docbody=&amp;nd=102163735&amp;intelsearch=207" TargetMode="External"/><Relationship Id="rId38" Type="http://schemas.openxmlformats.org/officeDocument/2006/relationships/hyperlink" Target="http://pravo.gov.ru/proxy/ips/?docbody=&amp;link_id=0&amp;nd=102557236&amp;intelsearch=&amp;firstDoc=1" TargetMode="External"/><Relationship Id="rId46" Type="http://schemas.openxmlformats.org/officeDocument/2006/relationships/hyperlink" Target="http://82.151.200.149/documents/1559" TargetMode="External"/><Relationship Id="rId59" Type="http://schemas.openxmlformats.org/officeDocument/2006/relationships/hyperlink" Target="http://www.pravo.gov66.ru/2366/" TargetMode="External"/><Relationship Id="rId67" Type="http://schemas.openxmlformats.org/officeDocument/2006/relationships/hyperlink" Target="http://www.pravo.gov66.ru/9420/" TargetMode="External"/><Relationship Id="rId20" Type="http://schemas.openxmlformats.org/officeDocument/2006/relationships/hyperlink" Target="http://pravo.gov.ru/proxy/ips/?docbody=&amp;nd=102137438&amp;intelsearch=+460+13.04.2010+" TargetMode="External"/><Relationship Id="rId41" Type="http://schemas.openxmlformats.org/officeDocument/2006/relationships/hyperlink" Target="http://www.pravo.gov66.ru/" TargetMode="External"/><Relationship Id="rId54" Type="http://schemas.openxmlformats.org/officeDocument/2006/relationships/hyperlink" Target="http://82.151.200.149/documents/6640" TargetMode="External"/><Relationship Id="rId62" Type="http://schemas.openxmlformats.org/officeDocument/2006/relationships/hyperlink" Target="http://www.pravo.gov66.ru/2154/" TargetMode="External"/><Relationship Id="rId70" Type="http://schemas.openxmlformats.org/officeDocument/2006/relationships/hyperlink" Target="http://www.pravo.gov66.ru/16644/" TargetMode="External"/><Relationship Id="rId75" Type="http://schemas.openxmlformats.org/officeDocument/2006/relationships/hyperlink" Target="http://www.pravo.gov66.ru/24283/" TargetMode="External"/><Relationship Id="rId83" Type="http://schemas.openxmlformats.org/officeDocument/2006/relationships/hyperlink" Target="http://82.151.200.149/documents/160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31168&amp;intelsearch=172-%F4%E7" TargetMode="External"/><Relationship Id="rId15" Type="http://schemas.openxmlformats.org/officeDocument/2006/relationships/hyperlink" Target="http://pravo.gov.ru/proxy/ips/?docbody=&amp;nd=102122053&amp;intelsearch=815" TargetMode="External"/><Relationship Id="rId23" Type="http://schemas.openxmlformats.org/officeDocument/2006/relationships/hyperlink" Target="http://pravo.gov.ru/proxy/ips/?docbody=&amp;nd=102164305&amp;intelsearch=310" TargetMode="External"/><Relationship Id="rId28" Type="http://schemas.openxmlformats.org/officeDocument/2006/relationships/hyperlink" Target="http://pravo.gov.ru/proxy/ips/?docbody=&amp;nd=102384556&amp;intelsearch=650" TargetMode="External"/><Relationship Id="rId36" Type="http://schemas.openxmlformats.org/officeDocument/2006/relationships/hyperlink" Target="http://pravo.gov.ru/proxy/ips/?docbody=&amp;nd=102366631&amp;intelsearch=29" TargetMode="External"/><Relationship Id="rId49" Type="http://schemas.openxmlformats.org/officeDocument/2006/relationships/hyperlink" Target="http://82.151.200.149/documents/4681" TargetMode="External"/><Relationship Id="rId57" Type="http://schemas.openxmlformats.org/officeDocument/2006/relationships/hyperlink" Target="http://82.151.200.149/documents/189390" TargetMode="External"/><Relationship Id="rId10" Type="http://schemas.openxmlformats.org/officeDocument/2006/relationships/hyperlink" Target="http://pravo.gov.ru/proxy/ips/?docbody=&amp;link_id=0&amp;nd=102801500&amp;intelsearch=&amp;firstDoc=1" TargetMode="External"/><Relationship Id="rId31" Type="http://schemas.openxmlformats.org/officeDocument/2006/relationships/hyperlink" Target="http://pravo.gov.ru/proxy/ips/?docbody=&amp;link_id=0&amp;nd=102935479&amp;intelsearch=&amp;firstDoc=1" TargetMode="External"/><Relationship Id="rId44" Type="http://schemas.openxmlformats.org/officeDocument/2006/relationships/hyperlink" Target="http://www.pravo.gov66.ru/28375/" TargetMode="External"/><Relationship Id="rId52" Type="http://schemas.openxmlformats.org/officeDocument/2006/relationships/hyperlink" Target="http://82.151.200.149/documents/5445" TargetMode="External"/><Relationship Id="rId60" Type="http://schemas.openxmlformats.org/officeDocument/2006/relationships/hyperlink" Target="http://www.pravo.gov66.ru/2365/" TargetMode="External"/><Relationship Id="rId65" Type="http://schemas.openxmlformats.org/officeDocument/2006/relationships/hyperlink" Target="http://www.pravo.gov66.ru/7794/" TargetMode="External"/><Relationship Id="rId73" Type="http://schemas.openxmlformats.org/officeDocument/2006/relationships/hyperlink" Target="http://www.pravo.gov66.ru/23316/" TargetMode="External"/><Relationship Id="rId78" Type="http://schemas.openxmlformats.org/officeDocument/2006/relationships/hyperlink" Target="http://movp.ru/upload/aiwoo_uo1/files/b9/61/b961775191f9608e73a0a245ee117dd2.pdf" TargetMode="External"/><Relationship Id="rId81" Type="http://schemas.openxmlformats.org/officeDocument/2006/relationships/hyperlink" Target="http://www.pravo.gov66.ru/29313/" TargetMode="External"/><Relationship Id="rId86" Type="http://schemas.openxmlformats.org/officeDocument/2006/relationships/hyperlink" Target="https://movp.ru/file/download?id=23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2023-02-07T05:02:00Z</dcterms:created>
  <dcterms:modified xsi:type="dcterms:W3CDTF">2023-02-07T05:04:00Z</dcterms:modified>
</cp:coreProperties>
</file>